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2023年下半年</w:t>
      </w:r>
      <w:r>
        <w:rPr>
          <w:rFonts w:hint="eastAsia"/>
          <w:b/>
          <w:sz w:val="36"/>
          <w:szCs w:val="36"/>
        </w:rPr>
        <w:t>丽水学院20</w:t>
      </w:r>
      <w:r>
        <w:rPr>
          <w:rFonts w:hint="eastAsia"/>
          <w:b/>
          <w:sz w:val="36"/>
          <w:szCs w:val="36"/>
          <w:lang w:val="en-US" w:eastAsia="zh-CN"/>
        </w:rPr>
        <w:t>19</w:t>
      </w:r>
      <w:r>
        <w:rPr>
          <w:rFonts w:hint="eastAsia"/>
          <w:b/>
          <w:sz w:val="36"/>
          <w:szCs w:val="36"/>
        </w:rPr>
        <w:t>--202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年国家级大学生创新创业训练计划项目评审结果公示</w:t>
      </w:r>
    </w:p>
    <w:bookmarkEnd w:id="0"/>
    <w:tbl>
      <w:tblPr>
        <w:tblStyle w:val="3"/>
        <w:tblpPr w:leftFromText="180" w:rightFromText="180" w:vertAnchor="text" w:horzAnchor="page" w:tblpX="1656" w:tblpY="114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5141"/>
        <w:gridCol w:w="2003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项目编号</w:t>
            </w:r>
          </w:p>
        </w:tc>
        <w:tc>
          <w:tcPr>
            <w:tcW w:w="514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课题名称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项目负责人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所在学院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202210352039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用于人脸识别的边缘计算终端的设计与研究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王秀楠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S202210352024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遂心菊意，E链菊农——遂昌菊米数字化发展领跑者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卢子璐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S202210352029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基于文创产品的设计与营销，助推乡村品牌发展——以“松阳香茶”为例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石梦圆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S202210352004X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百飨味——山区绿色生态农产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品销售领导者 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雷琳琳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S202210352050 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AML相关的转录因子C/EBPα靶基因的筛选及实验验证的研究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章瑞琪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S202210352007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新农科创新创业教育与思政教育的协同育人机制研究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丁子潇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S202210352012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转录媒介体MED18与互作蛋白NRPD2a介导的拟南芥灰霉病抗性研究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胡晨阳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202210352006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翠竹毓菌——竹浪泛舟同领生态之旅，“菌”言妙语共话振兴富裕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李妍瑶遥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S202210352022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基于乙二醇的高闪点液体燃料重整工艺开发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S202210352052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尖叶匍灯藓在重金属胁迫下生理指标的研究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郑志渊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202210352030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松阳高腔手抄剧本整理与研究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彭悦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S202110352026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年糕订单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朱诚丽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S2019103520016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年轻化预防——基于丽水市线上家庭医生现况调研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沈瑶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撤销（逾期）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2019R434029</w:t>
            </w:r>
          </w:p>
        </w:tc>
        <w:tc>
          <w:tcPr>
            <w:tcW w:w="5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用龈沟液代替血液检测乙肝的可能性研究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黎哲苍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撤销（逾期）</w:t>
            </w:r>
          </w:p>
        </w:tc>
      </w:tr>
    </w:tbl>
    <w:p>
      <w:pPr>
        <w:jc w:val="both"/>
        <w:rPr>
          <w:rFonts w:hint="eastAsia"/>
          <w:b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A5E71"/>
    <w:rsid w:val="07752E11"/>
    <w:rsid w:val="141C623E"/>
    <w:rsid w:val="17EA0BDC"/>
    <w:rsid w:val="3AD615C3"/>
    <w:rsid w:val="49F24623"/>
    <w:rsid w:val="54CF6B02"/>
    <w:rsid w:val="6E443263"/>
    <w:rsid w:val="70FF65B7"/>
    <w:rsid w:val="727A5E71"/>
    <w:rsid w:val="74B0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2023-12-25T06:11:00Z</dcterms:created>
  <dc:creator>简洁</dc:creator>
  <cp:lastModifiedBy>简洁</cp:lastModifiedBy>
  <dcterms:modified xsi:type="dcterms:W3CDTF">2023-12-29T08:24:51Z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